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62AA" w14:textId="4873CBC9" w:rsidR="005006D8" w:rsidRPr="005006D8" w:rsidRDefault="005006D8" w:rsidP="00162C4D">
      <w:pPr>
        <w:pStyle w:val="Plattetekst"/>
        <w:spacing w:line="360" w:lineRule="auto"/>
        <w:ind w:right="395"/>
        <w:jc w:val="center"/>
        <w:rPr>
          <w:rFonts w:ascii="Calibri" w:hAnsi="Calibri" w:cs="Calibri"/>
          <w:b/>
          <w:bCs/>
          <w:sz w:val="32"/>
          <w:szCs w:val="32"/>
          <w:lang w:val="fr-FR"/>
        </w:rPr>
      </w:pPr>
      <w:r w:rsidRPr="005006D8">
        <w:rPr>
          <w:rFonts w:ascii="Calibri" w:hAnsi="Calibri" w:cs="Calibri"/>
          <w:b/>
          <w:bCs/>
          <w:noProof/>
          <w:sz w:val="32"/>
          <w:szCs w:val="32"/>
          <w:lang w:val="fr-FR" w:eastAsia="fr-FR"/>
        </w:rPr>
        <w:drawing>
          <wp:anchor distT="0" distB="0" distL="0" distR="0" simplePos="0" relativeHeight="251659264" behindDoc="0" locked="0" layoutInCell="1" allowOverlap="1" wp14:anchorId="4A90812E" wp14:editId="407518AF">
            <wp:simplePos x="0" y="0"/>
            <wp:positionH relativeFrom="page">
              <wp:posOffset>6264910</wp:posOffset>
            </wp:positionH>
            <wp:positionV relativeFrom="page">
              <wp:posOffset>160020</wp:posOffset>
            </wp:positionV>
            <wp:extent cx="1097775" cy="843915"/>
            <wp:effectExtent l="0" t="0" r="0" b="0"/>
            <wp:wrapNone/>
            <wp:docPr id="2"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fbeelding met tekst, illustratie&#10;&#10;Automatisch gegenereerde beschrijving"/>
                    <pic:cNvPicPr/>
                  </pic:nvPicPr>
                  <pic:blipFill>
                    <a:blip r:embed="rId6" cstate="print"/>
                    <a:stretch>
                      <a:fillRect/>
                    </a:stretch>
                  </pic:blipFill>
                  <pic:spPr>
                    <a:xfrm>
                      <a:off x="0" y="0"/>
                      <a:ext cx="1097775" cy="843915"/>
                    </a:xfrm>
                    <a:prstGeom prst="rect">
                      <a:avLst/>
                    </a:prstGeom>
                  </pic:spPr>
                </pic:pic>
              </a:graphicData>
            </a:graphic>
          </wp:anchor>
        </w:drawing>
      </w:r>
      <w:r w:rsidRPr="005006D8">
        <w:rPr>
          <w:rFonts w:ascii="Calibri" w:hAnsi="Calibri" w:cs="Calibri"/>
          <w:b/>
          <w:bCs/>
          <w:color w:val="161616"/>
          <w:sz w:val="32"/>
          <w:szCs w:val="32"/>
          <w:lang w:val="nl-NL"/>
        </w:rPr>
        <w:t>DKV</w:t>
      </w:r>
      <w:r w:rsidRPr="005006D8">
        <w:rPr>
          <w:rFonts w:ascii="Calibri" w:hAnsi="Calibri" w:cs="Calibri"/>
          <w:b/>
          <w:bCs/>
          <w:color w:val="161616"/>
          <w:spacing w:val="-1"/>
          <w:sz w:val="32"/>
          <w:szCs w:val="32"/>
          <w:lang w:val="nl-NL"/>
        </w:rPr>
        <w:t xml:space="preserve"> </w:t>
      </w:r>
      <w:r w:rsidRPr="005006D8">
        <w:rPr>
          <w:rFonts w:ascii="Calibri" w:hAnsi="Calibri" w:cs="Calibri"/>
          <w:b/>
          <w:bCs/>
          <w:color w:val="161616"/>
          <w:sz w:val="32"/>
          <w:szCs w:val="32"/>
          <w:lang w:val="nl-NL"/>
        </w:rPr>
        <w:t>Mobility</w:t>
      </w:r>
      <w:r w:rsidRPr="005006D8">
        <w:rPr>
          <w:rFonts w:ascii="Calibri" w:hAnsi="Calibri" w:cs="Calibri"/>
          <w:b/>
          <w:bCs/>
          <w:color w:val="161616"/>
          <w:spacing w:val="-1"/>
          <w:sz w:val="32"/>
          <w:szCs w:val="32"/>
          <w:lang w:val="nl-NL"/>
        </w:rPr>
        <w:t xml:space="preserve"> introduceert gratis tank- en oplaadkaart voor </w:t>
      </w:r>
      <w:proofErr w:type="gramStart"/>
      <w:r w:rsidRPr="005006D8">
        <w:rPr>
          <w:rFonts w:ascii="Calibri" w:hAnsi="Calibri" w:cs="Calibri"/>
          <w:b/>
          <w:bCs/>
          <w:color w:val="161616"/>
          <w:sz w:val="32"/>
          <w:szCs w:val="32"/>
          <w:lang w:val="nl-NL"/>
        </w:rPr>
        <w:t>NGO‘</w:t>
      </w:r>
      <w:proofErr w:type="gramEnd"/>
      <w:r w:rsidRPr="005006D8">
        <w:rPr>
          <w:rFonts w:ascii="Calibri" w:hAnsi="Calibri" w:cs="Calibri"/>
          <w:b/>
          <w:bCs/>
          <w:color w:val="161616"/>
          <w:sz w:val="32"/>
          <w:szCs w:val="32"/>
          <w:lang w:val="nl-NL"/>
        </w:rPr>
        <w:t>s</w:t>
      </w:r>
    </w:p>
    <w:p w14:paraId="34D30580" w14:textId="77777777" w:rsidR="005006D8" w:rsidRPr="005006D8" w:rsidRDefault="005006D8" w:rsidP="00162C4D">
      <w:pPr>
        <w:pStyle w:val="Plattetekst"/>
        <w:spacing w:line="360" w:lineRule="auto"/>
        <w:ind w:right="395"/>
        <w:jc w:val="center"/>
        <w:rPr>
          <w:rFonts w:ascii="Calibri" w:hAnsi="Calibri" w:cs="Calibri"/>
          <w:lang w:val="en-US"/>
        </w:rPr>
      </w:pPr>
      <w:r w:rsidRPr="005006D8">
        <w:rPr>
          <w:rFonts w:ascii="Calibri" w:hAnsi="Calibri" w:cs="Calibri"/>
          <w:color w:val="161616"/>
          <w:lang w:val="en-US"/>
        </w:rPr>
        <w:t>NGO Card</w:t>
      </w:r>
      <w:r w:rsidRPr="005006D8">
        <w:rPr>
          <w:rFonts w:ascii="Calibri" w:hAnsi="Calibri" w:cs="Calibri"/>
          <w:color w:val="161616"/>
          <w:spacing w:val="1"/>
          <w:lang w:val="en-US"/>
        </w:rPr>
        <w:t xml:space="preserve"> zonder card fee of service fee</w:t>
      </w:r>
      <w:r w:rsidRPr="005006D8">
        <w:rPr>
          <w:rFonts w:ascii="Calibri" w:hAnsi="Calibri" w:cs="Calibri"/>
          <w:color w:val="161616"/>
          <w:lang w:val="en-US"/>
        </w:rPr>
        <w:t xml:space="preserve"> /</w:t>
      </w:r>
      <w:r w:rsidRPr="005006D8">
        <w:rPr>
          <w:rFonts w:ascii="Calibri" w:hAnsi="Calibri" w:cs="Calibri"/>
          <w:color w:val="161616"/>
          <w:spacing w:val="-1"/>
          <w:lang w:val="en-US"/>
        </w:rPr>
        <w:t xml:space="preserve"> CO</w:t>
      </w:r>
      <w:r w:rsidRPr="005006D8">
        <w:rPr>
          <w:rFonts w:ascii="Calibri" w:hAnsi="Calibri" w:cs="Calibri"/>
          <w:color w:val="161616"/>
          <w:spacing w:val="-1"/>
          <w:vertAlign w:val="subscript"/>
          <w:lang w:val="en-US"/>
        </w:rPr>
        <w:t>2</w:t>
      </w:r>
      <w:r w:rsidRPr="005006D8">
        <w:rPr>
          <w:rFonts w:ascii="Calibri" w:hAnsi="Calibri" w:cs="Calibri"/>
          <w:color w:val="161616"/>
          <w:lang w:val="en-US"/>
        </w:rPr>
        <w:t>-emissies gecompenseerd</w:t>
      </w:r>
    </w:p>
    <w:p w14:paraId="1E86CF27" w14:textId="77777777" w:rsidR="005006D8" w:rsidRPr="00183C6F" w:rsidRDefault="005006D8" w:rsidP="00162C4D">
      <w:pPr>
        <w:pStyle w:val="Plattetekst"/>
        <w:spacing w:line="360" w:lineRule="auto"/>
        <w:ind w:right="1073"/>
        <w:rPr>
          <w:rFonts w:ascii="Calibri" w:hAnsi="Calibri" w:cs="Calibri"/>
          <w:i/>
          <w:color w:val="161616"/>
          <w:sz w:val="20"/>
          <w:szCs w:val="20"/>
          <w:lang w:val="en-US"/>
        </w:rPr>
      </w:pPr>
    </w:p>
    <w:p w14:paraId="34C5C1DE" w14:textId="7D821659" w:rsidR="005006D8" w:rsidRPr="00A037C2" w:rsidRDefault="005006D8" w:rsidP="00162C4D">
      <w:pPr>
        <w:pStyle w:val="Plattetekst"/>
        <w:spacing w:line="360" w:lineRule="auto"/>
        <w:ind w:right="1073"/>
        <w:rPr>
          <w:rFonts w:ascii="Calibri" w:hAnsi="Calibri" w:cs="Calibri"/>
          <w:b/>
          <w:bCs/>
          <w:sz w:val="20"/>
          <w:szCs w:val="20"/>
          <w:lang w:val="nl-NL"/>
        </w:rPr>
      </w:pPr>
      <w:r w:rsidRPr="00183C6F">
        <w:rPr>
          <w:rFonts w:ascii="Calibri" w:hAnsi="Calibri" w:cs="Calibri"/>
          <w:i/>
          <w:color w:val="161616"/>
          <w:sz w:val="20"/>
          <w:szCs w:val="20"/>
          <w:lang w:val="nl-NL"/>
        </w:rPr>
        <w:t>Ratingen,</w:t>
      </w:r>
      <w:r w:rsidRPr="00183C6F">
        <w:rPr>
          <w:rFonts w:ascii="Calibri" w:hAnsi="Calibri" w:cs="Calibri"/>
          <w:i/>
          <w:color w:val="161616"/>
          <w:spacing w:val="17"/>
          <w:sz w:val="20"/>
          <w:szCs w:val="20"/>
          <w:lang w:val="nl-NL"/>
        </w:rPr>
        <w:t xml:space="preserve"> </w:t>
      </w:r>
      <w:r w:rsidR="00A037C2">
        <w:rPr>
          <w:rFonts w:ascii="Calibri" w:hAnsi="Calibri" w:cs="Calibri"/>
          <w:i/>
          <w:color w:val="161616"/>
          <w:spacing w:val="17"/>
          <w:sz w:val="20"/>
          <w:szCs w:val="20"/>
          <w:lang w:val="nl-NL"/>
        </w:rPr>
        <w:t>20</w:t>
      </w:r>
      <w:r w:rsidR="00A037C2">
        <w:rPr>
          <w:rFonts w:ascii="Calibri" w:hAnsi="Calibri" w:cs="Calibri"/>
          <w:i/>
          <w:color w:val="161616"/>
          <w:sz w:val="20"/>
          <w:szCs w:val="20"/>
          <w:lang w:val="nl-NL"/>
        </w:rPr>
        <w:t xml:space="preserve"> december </w:t>
      </w:r>
      <w:r w:rsidRPr="00183C6F">
        <w:rPr>
          <w:rFonts w:ascii="Calibri" w:hAnsi="Calibri" w:cs="Calibri"/>
          <w:i/>
          <w:color w:val="161616"/>
          <w:sz w:val="20"/>
          <w:szCs w:val="20"/>
          <w:lang w:val="nl-NL"/>
        </w:rPr>
        <w:t>2021</w:t>
      </w:r>
      <w:r w:rsidR="00A037C2">
        <w:rPr>
          <w:rFonts w:ascii="Calibri" w:hAnsi="Calibri" w:cs="Calibri"/>
          <w:i/>
          <w:color w:val="161616"/>
          <w:sz w:val="20"/>
          <w:szCs w:val="20"/>
          <w:lang w:val="nl-NL"/>
        </w:rPr>
        <w:t xml:space="preserve"> -</w:t>
      </w:r>
      <w:r w:rsidRPr="00183C6F">
        <w:rPr>
          <w:rFonts w:ascii="Calibri" w:hAnsi="Calibri" w:cs="Calibri"/>
          <w:i/>
          <w:color w:val="161616"/>
          <w:spacing w:val="46"/>
          <w:sz w:val="20"/>
          <w:szCs w:val="20"/>
          <w:lang w:val="nl-NL"/>
        </w:rPr>
        <w:t xml:space="preserve"> </w:t>
      </w:r>
      <w:r w:rsidRPr="00A037C2">
        <w:rPr>
          <w:rFonts w:ascii="Calibri" w:hAnsi="Calibri" w:cs="Calibri"/>
          <w:b/>
          <w:bCs/>
          <w:color w:val="161616"/>
          <w:sz w:val="20"/>
          <w:szCs w:val="20"/>
          <w:lang w:val="nl-NL"/>
        </w:rPr>
        <w:t>Om het dagelijks werk van verenigingen,</w:t>
      </w:r>
      <w:r w:rsidRPr="00A037C2">
        <w:rPr>
          <w:rFonts w:ascii="Calibri" w:hAnsi="Calibri" w:cs="Calibri"/>
          <w:b/>
          <w:bCs/>
          <w:color w:val="161616"/>
          <w:spacing w:val="8"/>
          <w:sz w:val="20"/>
          <w:szCs w:val="20"/>
          <w:lang w:val="nl-NL"/>
        </w:rPr>
        <w:t xml:space="preserve"> maatschappelijke doelen en non-profitorganisaties nog meer te kunnen steunen introduceert </w:t>
      </w:r>
      <w:r w:rsidRPr="00A037C2">
        <w:rPr>
          <w:rFonts w:ascii="Calibri" w:hAnsi="Calibri" w:cs="Calibri"/>
          <w:b/>
          <w:bCs/>
          <w:color w:val="161616"/>
          <w:sz w:val="20"/>
          <w:szCs w:val="20"/>
          <w:lang w:val="nl-NL"/>
        </w:rPr>
        <w:t xml:space="preserve">DKV Mobility, één van Europa’s meest vooraanstaande mobility </w:t>
      </w:r>
      <w:proofErr w:type="gramStart"/>
      <w:r w:rsidRPr="00A037C2">
        <w:rPr>
          <w:rFonts w:ascii="Calibri" w:hAnsi="Calibri" w:cs="Calibri"/>
          <w:b/>
          <w:bCs/>
          <w:color w:val="161616"/>
          <w:sz w:val="20"/>
          <w:szCs w:val="20"/>
          <w:lang w:val="nl-NL"/>
        </w:rPr>
        <w:t>service providers</w:t>
      </w:r>
      <w:proofErr w:type="gramEnd"/>
      <w:r w:rsidRPr="00A037C2">
        <w:rPr>
          <w:rFonts w:ascii="Calibri" w:hAnsi="Calibri" w:cs="Calibri"/>
          <w:b/>
          <w:bCs/>
          <w:color w:val="161616"/>
          <w:sz w:val="20"/>
          <w:szCs w:val="20"/>
          <w:lang w:val="nl-NL"/>
        </w:rPr>
        <w:t xml:space="preserve">, de NGO Card. Het gaat om een tank- en oplaadkaart zonder card fee die toegang biedt tot ruim 67.000 tankstations en </w:t>
      </w:r>
      <w:proofErr w:type="gramStart"/>
      <w:r w:rsidRPr="00A037C2">
        <w:rPr>
          <w:rFonts w:ascii="Calibri" w:hAnsi="Calibri" w:cs="Calibri"/>
          <w:b/>
          <w:bCs/>
          <w:color w:val="161616"/>
          <w:sz w:val="20"/>
          <w:szCs w:val="20"/>
          <w:lang w:val="nl-NL"/>
        </w:rPr>
        <w:t>circa</w:t>
      </w:r>
      <w:proofErr w:type="gramEnd"/>
      <w:r w:rsidRPr="00A037C2">
        <w:rPr>
          <w:rFonts w:ascii="Calibri" w:hAnsi="Calibri" w:cs="Calibri"/>
          <w:b/>
          <w:bCs/>
          <w:color w:val="161616"/>
          <w:sz w:val="20"/>
          <w:szCs w:val="20"/>
          <w:lang w:val="nl-NL"/>
        </w:rPr>
        <w:t xml:space="preserve"> 200.000</w:t>
      </w:r>
      <w:r w:rsidRPr="00A037C2">
        <w:rPr>
          <w:rFonts w:ascii="Calibri" w:hAnsi="Calibri" w:cs="Calibri"/>
          <w:b/>
          <w:bCs/>
          <w:color w:val="161616"/>
          <w:spacing w:val="-1"/>
          <w:sz w:val="20"/>
          <w:szCs w:val="20"/>
          <w:lang w:val="nl-NL"/>
        </w:rPr>
        <w:t xml:space="preserve"> oplaadpunten</w:t>
      </w:r>
      <w:r w:rsidRPr="00A037C2">
        <w:rPr>
          <w:rFonts w:ascii="Calibri" w:hAnsi="Calibri" w:cs="Calibri"/>
          <w:b/>
          <w:bCs/>
          <w:color w:val="161616"/>
          <w:sz w:val="20"/>
          <w:szCs w:val="20"/>
          <w:lang w:val="nl-NL"/>
        </w:rPr>
        <w:t>. Verder draagt DKV</w:t>
      </w:r>
      <w:r w:rsidRPr="00A037C2">
        <w:rPr>
          <w:rFonts w:ascii="Calibri" w:hAnsi="Calibri" w:cs="Calibri"/>
          <w:b/>
          <w:bCs/>
          <w:color w:val="161616"/>
          <w:spacing w:val="1"/>
          <w:sz w:val="20"/>
          <w:szCs w:val="20"/>
          <w:lang w:val="nl-NL"/>
        </w:rPr>
        <w:t xml:space="preserve"> </w:t>
      </w:r>
      <w:r w:rsidRPr="00A037C2">
        <w:rPr>
          <w:rFonts w:ascii="Calibri" w:hAnsi="Calibri" w:cs="Calibri"/>
          <w:b/>
          <w:bCs/>
          <w:color w:val="161616"/>
          <w:sz w:val="20"/>
          <w:szCs w:val="20"/>
          <w:lang w:val="nl-NL"/>
        </w:rPr>
        <w:t>Mobility zorg voor het compenseren van de bijbehorende CO</w:t>
      </w:r>
      <w:r w:rsidRPr="00A037C2">
        <w:rPr>
          <w:rFonts w:ascii="Calibri" w:hAnsi="Calibri" w:cs="Calibri"/>
          <w:b/>
          <w:bCs/>
          <w:color w:val="161616"/>
          <w:sz w:val="20"/>
          <w:szCs w:val="20"/>
          <w:vertAlign w:val="subscript"/>
          <w:lang w:val="nl-NL"/>
        </w:rPr>
        <w:t>2</w:t>
      </w:r>
      <w:r w:rsidRPr="00A037C2">
        <w:rPr>
          <w:rFonts w:ascii="Calibri" w:hAnsi="Calibri" w:cs="Calibri"/>
          <w:b/>
          <w:bCs/>
          <w:color w:val="161616"/>
          <w:sz w:val="20"/>
          <w:szCs w:val="20"/>
          <w:lang w:val="nl-NL"/>
        </w:rPr>
        <w:t xml:space="preserve">-emissies en bevordert daarmee gecertificeerde Gold-Standard klimaatprojecten via </w:t>
      </w:r>
      <w:proofErr w:type="gramStart"/>
      <w:r w:rsidRPr="00A037C2">
        <w:rPr>
          <w:rFonts w:ascii="Calibri" w:hAnsi="Calibri" w:cs="Calibri"/>
          <w:b/>
          <w:bCs/>
          <w:color w:val="161616"/>
          <w:sz w:val="20"/>
          <w:szCs w:val="20"/>
          <w:lang w:val="nl-NL"/>
        </w:rPr>
        <w:t>DKV partner</w:t>
      </w:r>
      <w:proofErr w:type="gramEnd"/>
      <w:r w:rsidRPr="00A037C2">
        <w:rPr>
          <w:rFonts w:ascii="Calibri" w:hAnsi="Calibri" w:cs="Calibri"/>
          <w:b/>
          <w:bCs/>
          <w:color w:val="161616"/>
          <w:spacing w:val="-1"/>
          <w:sz w:val="20"/>
          <w:szCs w:val="20"/>
          <w:lang w:val="nl-NL"/>
        </w:rPr>
        <w:t xml:space="preserve"> </w:t>
      </w:r>
      <w:r w:rsidRPr="00A037C2">
        <w:rPr>
          <w:rFonts w:ascii="Calibri" w:hAnsi="Calibri" w:cs="Calibri"/>
          <w:b/>
          <w:bCs/>
          <w:color w:val="161616"/>
          <w:sz w:val="20"/>
          <w:szCs w:val="20"/>
          <w:lang w:val="nl-NL"/>
        </w:rPr>
        <w:t>myclimate.</w:t>
      </w:r>
    </w:p>
    <w:p w14:paraId="21AB2C0E" w14:textId="77777777" w:rsidR="005006D8" w:rsidRPr="00183C6F" w:rsidRDefault="005006D8" w:rsidP="00162C4D">
      <w:pPr>
        <w:pStyle w:val="Plattetekst"/>
        <w:spacing w:before="2" w:line="360" w:lineRule="auto"/>
        <w:ind w:right="395"/>
        <w:rPr>
          <w:rFonts w:ascii="Calibri" w:hAnsi="Calibri" w:cs="Calibri"/>
          <w:sz w:val="20"/>
          <w:szCs w:val="20"/>
          <w:lang w:val="nl-NL"/>
        </w:rPr>
      </w:pPr>
    </w:p>
    <w:p w14:paraId="3EC5D6B9" w14:textId="1D325899" w:rsidR="005006D8" w:rsidRPr="00183C6F" w:rsidRDefault="00A037C2" w:rsidP="00162C4D">
      <w:pPr>
        <w:pStyle w:val="Plattetekst"/>
        <w:spacing w:before="2" w:line="360" w:lineRule="auto"/>
        <w:ind w:right="395"/>
        <w:rPr>
          <w:rFonts w:ascii="Calibri" w:hAnsi="Calibri" w:cs="Calibri"/>
          <w:sz w:val="20"/>
          <w:szCs w:val="20"/>
          <w:lang w:val="nl-NL"/>
        </w:rPr>
      </w:pPr>
      <w:r>
        <w:rPr>
          <w:rFonts w:ascii="Calibri" w:hAnsi="Calibri" w:cs="Calibri"/>
          <w:color w:val="161616"/>
          <w:sz w:val="20"/>
          <w:szCs w:val="20"/>
          <w:lang w:val="nl-NL"/>
        </w:rPr>
        <w:t>“</w:t>
      </w:r>
      <w:r w:rsidR="005006D8" w:rsidRPr="00183C6F">
        <w:rPr>
          <w:rFonts w:ascii="Calibri" w:hAnsi="Calibri" w:cs="Calibri"/>
          <w:color w:val="161616"/>
          <w:sz w:val="20"/>
          <w:szCs w:val="20"/>
          <w:lang w:val="nl-NL"/>
        </w:rPr>
        <w:t>De NGO</w:t>
      </w:r>
      <w:r w:rsidR="005006D8" w:rsidRPr="00183C6F">
        <w:rPr>
          <w:rFonts w:ascii="Calibri" w:hAnsi="Calibri" w:cs="Calibri"/>
          <w:color w:val="161616"/>
          <w:spacing w:val="-3"/>
          <w:sz w:val="20"/>
          <w:szCs w:val="20"/>
          <w:lang w:val="nl-NL"/>
        </w:rPr>
        <w:t xml:space="preserve"> </w:t>
      </w:r>
      <w:r w:rsidR="005006D8" w:rsidRPr="00183C6F">
        <w:rPr>
          <w:rFonts w:ascii="Calibri" w:hAnsi="Calibri" w:cs="Calibri"/>
          <w:color w:val="161616"/>
          <w:sz w:val="20"/>
          <w:szCs w:val="20"/>
          <w:lang w:val="nl-NL"/>
        </w:rPr>
        <w:t>Card</w:t>
      </w:r>
      <w:r w:rsidR="005006D8" w:rsidRPr="00183C6F">
        <w:rPr>
          <w:rFonts w:ascii="Calibri" w:hAnsi="Calibri" w:cs="Calibri"/>
          <w:color w:val="161616"/>
          <w:spacing w:val="-1"/>
          <w:sz w:val="20"/>
          <w:szCs w:val="20"/>
          <w:lang w:val="nl-NL"/>
        </w:rPr>
        <w:t xml:space="preserve"> is </w:t>
      </w:r>
      <w:r w:rsidR="005006D8" w:rsidRPr="00183C6F">
        <w:rPr>
          <w:rFonts w:ascii="Calibri" w:hAnsi="Calibri" w:cs="Calibri"/>
          <w:color w:val="161616"/>
          <w:sz w:val="20"/>
          <w:szCs w:val="20"/>
          <w:lang w:val="nl-NL"/>
        </w:rPr>
        <w:t>voor DKV</w:t>
      </w:r>
      <w:r w:rsidR="005006D8" w:rsidRPr="00183C6F">
        <w:rPr>
          <w:rFonts w:ascii="Calibri" w:hAnsi="Calibri" w:cs="Calibri"/>
          <w:color w:val="161616"/>
          <w:spacing w:val="-1"/>
          <w:sz w:val="20"/>
          <w:szCs w:val="20"/>
          <w:lang w:val="nl-NL"/>
        </w:rPr>
        <w:t xml:space="preserve"> </w:t>
      </w:r>
      <w:r w:rsidR="005006D8" w:rsidRPr="00183C6F">
        <w:rPr>
          <w:rFonts w:ascii="Calibri" w:hAnsi="Calibri" w:cs="Calibri"/>
          <w:color w:val="161616"/>
          <w:sz w:val="20"/>
          <w:szCs w:val="20"/>
          <w:lang w:val="nl-NL"/>
        </w:rPr>
        <w:t>Mobility</w:t>
      </w:r>
      <w:r w:rsidR="005006D8" w:rsidRPr="00183C6F">
        <w:rPr>
          <w:rFonts w:ascii="Calibri" w:hAnsi="Calibri" w:cs="Calibri"/>
          <w:color w:val="161616"/>
          <w:spacing w:val="-2"/>
          <w:sz w:val="20"/>
          <w:szCs w:val="20"/>
          <w:lang w:val="nl-NL"/>
        </w:rPr>
        <w:t xml:space="preserve"> een volgende stap op weg naar nog meer maatschappelijke betrokkenheid </w:t>
      </w:r>
      <w:r w:rsidR="005006D8" w:rsidRPr="00183C6F">
        <w:rPr>
          <w:rFonts w:ascii="Calibri" w:hAnsi="Calibri" w:cs="Calibri"/>
          <w:color w:val="161616"/>
          <w:sz w:val="20"/>
          <w:szCs w:val="20"/>
          <w:lang w:val="nl-NL"/>
        </w:rPr>
        <w:t>door het faciliteren van aanlevering van producten en diensten aan vrijwilligersorganisaties, met name die instellingen waarbij mobiliteit een belangrijk aspect vormt bij het volbrengen van hun missie,</w:t>
      </w:r>
      <w:r>
        <w:rPr>
          <w:rFonts w:ascii="Calibri" w:hAnsi="Calibri" w:cs="Calibri"/>
          <w:color w:val="161616"/>
          <w:sz w:val="20"/>
          <w:szCs w:val="20"/>
          <w:lang w:val="nl-NL"/>
        </w:rPr>
        <w:t>”</w:t>
      </w:r>
      <w:r w:rsidR="005006D8" w:rsidRPr="00183C6F">
        <w:rPr>
          <w:rFonts w:ascii="Calibri" w:hAnsi="Calibri" w:cs="Calibri"/>
          <w:color w:val="161616"/>
          <w:sz w:val="20"/>
          <w:szCs w:val="20"/>
          <w:lang w:val="nl-NL"/>
        </w:rPr>
        <w:t xml:space="preserve"> zegt Marc Erkens, hoofd </w:t>
      </w:r>
      <w:r w:rsidR="005006D8" w:rsidRPr="00183C6F">
        <w:rPr>
          <w:rFonts w:ascii="Calibri" w:hAnsi="Calibri" w:cs="Calibri"/>
          <w:sz w:val="20"/>
          <w:szCs w:val="20"/>
          <w:lang w:val="nl-NL"/>
        </w:rPr>
        <w:t>Sustainability, New</w:t>
      </w:r>
      <w:r w:rsidR="005006D8" w:rsidRPr="00183C6F">
        <w:rPr>
          <w:rFonts w:ascii="Calibri" w:hAnsi="Calibri" w:cs="Calibri"/>
          <w:spacing w:val="1"/>
          <w:sz w:val="20"/>
          <w:szCs w:val="20"/>
          <w:lang w:val="nl-NL"/>
        </w:rPr>
        <w:t xml:space="preserve"> </w:t>
      </w:r>
      <w:r w:rsidR="005006D8" w:rsidRPr="00183C6F">
        <w:rPr>
          <w:rFonts w:ascii="Calibri" w:hAnsi="Calibri" w:cs="Calibri"/>
          <w:sz w:val="20"/>
          <w:szCs w:val="20"/>
          <w:lang w:val="nl-NL"/>
        </w:rPr>
        <w:t>Mobility</w:t>
      </w:r>
      <w:r w:rsidR="005006D8" w:rsidRPr="00183C6F">
        <w:rPr>
          <w:rFonts w:ascii="Calibri" w:hAnsi="Calibri" w:cs="Calibri"/>
          <w:spacing w:val="-1"/>
          <w:sz w:val="20"/>
          <w:szCs w:val="20"/>
          <w:lang w:val="nl-NL"/>
        </w:rPr>
        <w:t xml:space="preserve"> </w:t>
      </w:r>
      <w:r w:rsidR="005006D8" w:rsidRPr="00183C6F">
        <w:rPr>
          <w:rFonts w:ascii="Calibri" w:hAnsi="Calibri" w:cs="Calibri"/>
          <w:sz w:val="20"/>
          <w:szCs w:val="20"/>
          <w:lang w:val="nl-NL"/>
        </w:rPr>
        <w:t>and</w:t>
      </w:r>
      <w:r w:rsidR="005006D8" w:rsidRPr="00183C6F">
        <w:rPr>
          <w:rFonts w:ascii="Calibri" w:hAnsi="Calibri" w:cs="Calibri"/>
          <w:spacing w:val="2"/>
          <w:sz w:val="20"/>
          <w:szCs w:val="20"/>
          <w:lang w:val="nl-NL"/>
        </w:rPr>
        <w:t xml:space="preserve"> </w:t>
      </w:r>
      <w:r w:rsidR="005006D8" w:rsidRPr="00183C6F">
        <w:rPr>
          <w:rFonts w:ascii="Calibri" w:hAnsi="Calibri" w:cs="Calibri"/>
          <w:sz w:val="20"/>
          <w:szCs w:val="20"/>
          <w:lang w:val="nl-NL"/>
        </w:rPr>
        <w:t>Public Affairs</w:t>
      </w:r>
      <w:r w:rsidR="005006D8" w:rsidRPr="00183C6F">
        <w:rPr>
          <w:rFonts w:ascii="Calibri" w:hAnsi="Calibri" w:cs="Calibri"/>
          <w:spacing w:val="-1"/>
          <w:sz w:val="20"/>
          <w:szCs w:val="20"/>
          <w:lang w:val="nl-NL"/>
        </w:rPr>
        <w:t xml:space="preserve"> </w:t>
      </w:r>
      <w:r w:rsidR="005006D8" w:rsidRPr="00183C6F">
        <w:rPr>
          <w:rFonts w:ascii="Calibri" w:hAnsi="Calibri" w:cs="Calibri"/>
          <w:sz w:val="20"/>
          <w:szCs w:val="20"/>
          <w:lang w:val="nl-NL"/>
        </w:rPr>
        <w:t>bij DKV Mobility.</w:t>
      </w:r>
    </w:p>
    <w:p w14:paraId="46CB558B" w14:textId="77777777" w:rsidR="005006D8" w:rsidRPr="00183C6F" w:rsidRDefault="005006D8" w:rsidP="00162C4D">
      <w:pPr>
        <w:pStyle w:val="Plattetekst"/>
        <w:spacing w:before="2" w:line="360" w:lineRule="auto"/>
        <w:ind w:right="395"/>
        <w:rPr>
          <w:rFonts w:ascii="Calibri" w:hAnsi="Calibri" w:cs="Calibri"/>
          <w:sz w:val="20"/>
          <w:szCs w:val="20"/>
          <w:lang w:val="nl-NL"/>
        </w:rPr>
      </w:pPr>
    </w:p>
    <w:p w14:paraId="019D8347" w14:textId="77777777" w:rsidR="005006D8" w:rsidRPr="00183C6F" w:rsidRDefault="005006D8" w:rsidP="00162C4D">
      <w:pPr>
        <w:pStyle w:val="Plattetekst"/>
        <w:spacing w:before="2" w:line="360" w:lineRule="auto"/>
        <w:ind w:right="395"/>
        <w:rPr>
          <w:rFonts w:ascii="Calibri" w:hAnsi="Calibri" w:cs="Calibri"/>
          <w:color w:val="161616"/>
          <w:w w:val="105"/>
          <w:sz w:val="20"/>
          <w:szCs w:val="20"/>
          <w:lang w:val="nl-NL"/>
        </w:rPr>
      </w:pPr>
      <w:r w:rsidRPr="00183C6F">
        <w:rPr>
          <w:rFonts w:ascii="Calibri" w:hAnsi="Calibri" w:cs="Calibri"/>
          <w:color w:val="161616"/>
          <w:sz w:val="20"/>
          <w:szCs w:val="20"/>
          <w:lang w:val="nl-NL"/>
        </w:rPr>
        <w:t>Interaktiv gGmbH uit Ratingen was de</w:t>
      </w:r>
      <w:r w:rsidRPr="00183C6F">
        <w:rPr>
          <w:rFonts w:ascii="Calibri" w:hAnsi="Calibri" w:cs="Calibri"/>
          <w:color w:val="161616"/>
          <w:spacing w:val="-2"/>
          <w:sz w:val="20"/>
          <w:szCs w:val="20"/>
          <w:lang w:val="nl-NL"/>
        </w:rPr>
        <w:t xml:space="preserve"> eerste instelling voor algemeen belang die onlangs zijn eerste nieuwe fleet cards in ontvangst kon nemen. Organisaties die voldoen aan de criteria voor nutsinstellingen en over de nodige vrijstellingen beschikken kunnen zich hiervoor aanmelden</w:t>
      </w:r>
      <w:r w:rsidRPr="00183C6F">
        <w:rPr>
          <w:rFonts w:ascii="Calibri" w:hAnsi="Calibri" w:cs="Calibri"/>
          <w:color w:val="161616"/>
          <w:sz w:val="20"/>
          <w:szCs w:val="20"/>
          <w:lang w:val="nl-NL"/>
        </w:rPr>
        <w:t>. Verder geldt dat de NGO Card is bestemd voor organisaties met een wagenpark van maximaal 20 voertuigen. Instellingen die voor de NGO Card in aanmerking willen komen, kunnen zich aanmelden op de duurzaamheidspagina van de website van DKV</w:t>
      </w:r>
      <w:r w:rsidRPr="00183C6F">
        <w:rPr>
          <w:rFonts w:ascii="Calibri" w:hAnsi="Calibri" w:cs="Calibri"/>
          <w:color w:val="161616"/>
          <w:spacing w:val="1"/>
          <w:sz w:val="20"/>
          <w:szCs w:val="20"/>
          <w:lang w:val="nl-NL"/>
        </w:rPr>
        <w:t xml:space="preserve"> </w:t>
      </w:r>
      <w:r w:rsidRPr="00183C6F">
        <w:rPr>
          <w:rFonts w:ascii="Calibri" w:hAnsi="Calibri" w:cs="Calibri"/>
          <w:color w:val="161616"/>
          <w:w w:val="105"/>
          <w:sz w:val="20"/>
          <w:szCs w:val="20"/>
          <w:lang w:val="nl-NL"/>
        </w:rPr>
        <w:t>Mobility.</w:t>
      </w:r>
    </w:p>
    <w:p w14:paraId="12C1DCBD" w14:textId="77777777" w:rsidR="005006D8" w:rsidRPr="00183C6F" w:rsidRDefault="005006D8" w:rsidP="00162C4D">
      <w:pPr>
        <w:pStyle w:val="Plattetekst"/>
        <w:spacing w:before="2" w:line="360" w:lineRule="auto"/>
        <w:ind w:right="395"/>
        <w:rPr>
          <w:rFonts w:ascii="Calibri" w:hAnsi="Calibri" w:cs="Calibri"/>
          <w:color w:val="161616"/>
          <w:w w:val="105"/>
          <w:sz w:val="20"/>
          <w:szCs w:val="20"/>
          <w:lang w:val="nl-NL"/>
        </w:rPr>
      </w:pPr>
    </w:p>
    <w:p w14:paraId="323DFD01" w14:textId="77777777" w:rsidR="005006D8" w:rsidRPr="00183C6F" w:rsidRDefault="005006D8" w:rsidP="00162C4D">
      <w:pPr>
        <w:pStyle w:val="Plattetekst"/>
        <w:spacing w:before="2" w:line="360" w:lineRule="auto"/>
        <w:ind w:right="395"/>
        <w:rPr>
          <w:rFonts w:ascii="Calibri" w:hAnsi="Calibri" w:cs="Calibri"/>
          <w:sz w:val="20"/>
          <w:szCs w:val="20"/>
          <w:lang w:val="nl-NL"/>
        </w:rPr>
      </w:pPr>
      <w:r w:rsidRPr="00183C6F">
        <w:rPr>
          <w:rFonts w:ascii="Calibri" w:hAnsi="Calibri" w:cs="Calibri"/>
          <w:color w:val="161616"/>
          <w:sz w:val="20"/>
          <w:szCs w:val="20"/>
          <w:lang w:val="nl-NL"/>
        </w:rPr>
        <w:t>De NGO Card is eerst alleen voor Duitse instellingen verkrijgbaar. Een internationale versie is in voorbereiding.</w:t>
      </w:r>
    </w:p>
    <w:p w14:paraId="6AD939E6" w14:textId="330BD23E" w:rsidR="005006D8" w:rsidRDefault="005006D8" w:rsidP="00162C4D">
      <w:pPr>
        <w:spacing w:before="48" w:line="360" w:lineRule="auto"/>
        <w:rPr>
          <w:rFonts w:ascii="Calibri" w:hAnsi="Calibri" w:cs="Calibri"/>
          <w:sz w:val="20"/>
          <w:szCs w:val="20"/>
          <w:lang w:val="nl-NL"/>
        </w:rPr>
      </w:pPr>
    </w:p>
    <w:p w14:paraId="678D5988" w14:textId="34B09B69" w:rsidR="005006D8" w:rsidRDefault="005006D8" w:rsidP="00162C4D">
      <w:pPr>
        <w:spacing w:before="48" w:line="360" w:lineRule="auto"/>
        <w:rPr>
          <w:rFonts w:ascii="Calibri" w:hAnsi="Calibri" w:cs="Calibri"/>
          <w:sz w:val="20"/>
          <w:szCs w:val="20"/>
          <w:lang w:val="nl-NL"/>
        </w:rPr>
      </w:pPr>
    </w:p>
    <w:p w14:paraId="7646DF49" w14:textId="17F0F30D" w:rsidR="005006D8" w:rsidRDefault="005006D8" w:rsidP="00162C4D">
      <w:pPr>
        <w:spacing w:before="48" w:line="360" w:lineRule="auto"/>
        <w:rPr>
          <w:rFonts w:ascii="Calibri" w:hAnsi="Calibri" w:cs="Calibri"/>
          <w:sz w:val="20"/>
          <w:szCs w:val="20"/>
          <w:lang w:val="nl-NL"/>
        </w:rPr>
      </w:pPr>
    </w:p>
    <w:p w14:paraId="7C06AE94" w14:textId="26517C96" w:rsidR="005006D8" w:rsidRDefault="005006D8" w:rsidP="00162C4D">
      <w:pPr>
        <w:spacing w:before="48" w:line="360" w:lineRule="auto"/>
        <w:rPr>
          <w:rFonts w:ascii="Calibri" w:hAnsi="Calibri" w:cs="Calibri"/>
          <w:sz w:val="20"/>
          <w:szCs w:val="20"/>
          <w:lang w:val="nl-NL"/>
        </w:rPr>
      </w:pPr>
    </w:p>
    <w:p w14:paraId="1F255099" w14:textId="7591C9B5" w:rsidR="00162C4D" w:rsidRDefault="00162C4D" w:rsidP="00162C4D">
      <w:pPr>
        <w:spacing w:before="48" w:line="360" w:lineRule="auto"/>
        <w:rPr>
          <w:rFonts w:ascii="Calibri" w:hAnsi="Calibri" w:cs="Calibri"/>
          <w:sz w:val="20"/>
          <w:szCs w:val="20"/>
          <w:lang w:val="nl-NL"/>
        </w:rPr>
      </w:pPr>
    </w:p>
    <w:p w14:paraId="74F41392" w14:textId="529FBAC1" w:rsidR="00162C4D" w:rsidRDefault="00162C4D" w:rsidP="00162C4D">
      <w:pPr>
        <w:spacing w:before="48" w:line="360" w:lineRule="auto"/>
        <w:rPr>
          <w:rFonts w:ascii="Calibri" w:hAnsi="Calibri" w:cs="Calibri"/>
          <w:sz w:val="20"/>
          <w:szCs w:val="20"/>
          <w:lang w:val="nl-NL"/>
        </w:rPr>
      </w:pPr>
    </w:p>
    <w:p w14:paraId="54CC5B8C" w14:textId="3EE0F71B" w:rsidR="00162C4D" w:rsidRDefault="00162C4D" w:rsidP="00162C4D">
      <w:pPr>
        <w:spacing w:before="48" w:line="360" w:lineRule="auto"/>
        <w:rPr>
          <w:rFonts w:ascii="Calibri" w:hAnsi="Calibri" w:cs="Calibri"/>
          <w:sz w:val="20"/>
          <w:szCs w:val="20"/>
          <w:lang w:val="nl-NL"/>
        </w:rPr>
      </w:pPr>
    </w:p>
    <w:p w14:paraId="57749A34" w14:textId="77777777" w:rsidR="00162C4D" w:rsidRDefault="00162C4D" w:rsidP="00162C4D">
      <w:pPr>
        <w:spacing w:before="48" w:line="360" w:lineRule="auto"/>
        <w:rPr>
          <w:rFonts w:ascii="Calibri" w:hAnsi="Calibri" w:cs="Calibri"/>
          <w:sz w:val="20"/>
          <w:szCs w:val="20"/>
          <w:lang w:val="nl-NL"/>
        </w:rPr>
      </w:pPr>
    </w:p>
    <w:p w14:paraId="522DC953" w14:textId="4191549C" w:rsidR="005006D8" w:rsidRDefault="005006D8" w:rsidP="00162C4D">
      <w:pPr>
        <w:spacing w:before="48" w:line="360" w:lineRule="auto"/>
        <w:rPr>
          <w:rFonts w:ascii="Calibri" w:hAnsi="Calibri" w:cs="Calibri"/>
          <w:sz w:val="20"/>
          <w:szCs w:val="20"/>
          <w:lang w:val="nl-NL"/>
        </w:rPr>
      </w:pPr>
    </w:p>
    <w:p w14:paraId="5B548BE5" w14:textId="77777777" w:rsidR="005006D8" w:rsidRPr="00183C6F" w:rsidRDefault="005006D8" w:rsidP="00162C4D">
      <w:pPr>
        <w:pStyle w:val="Plattetekst"/>
        <w:spacing w:before="2" w:line="360" w:lineRule="auto"/>
        <w:rPr>
          <w:rFonts w:ascii="Calibri" w:hAnsi="Calibri" w:cs="Calibri"/>
          <w:sz w:val="20"/>
          <w:szCs w:val="20"/>
          <w:lang w:val="nl-NL"/>
        </w:rPr>
      </w:pPr>
    </w:p>
    <w:p w14:paraId="5587B4D2" w14:textId="77777777" w:rsidR="005006D8" w:rsidRPr="00183C6F" w:rsidRDefault="005006D8" w:rsidP="00162C4D">
      <w:pPr>
        <w:spacing w:line="360" w:lineRule="auto"/>
        <w:rPr>
          <w:rFonts w:ascii="Calibri" w:hAnsi="Calibri" w:cs="Calibri"/>
          <w:b/>
          <w:bCs/>
          <w:sz w:val="20"/>
          <w:szCs w:val="20"/>
          <w:lang w:val="nl-NL"/>
        </w:rPr>
      </w:pPr>
      <w:r w:rsidRPr="00183C6F">
        <w:rPr>
          <w:rFonts w:ascii="Calibri" w:hAnsi="Calibri" w:cs="Calibri"/>
          <w:b/>
          <w:bCs/>
          <w:w w:val="110"/>
          <w:sz w:val="20"/>
          <w:szCs w:val="20"/>
          <w:lang w:val="nl-NL"/>
        </w:rPr>
        <w:lastRenderedPageBreak/>
        <w:t>DKV</w:t>
      </w:r>
      <w:r w:rsidRPr="00183C6F">
        <w:rPr>
          <w:rFonts w:ascii="Calibri" w:hAnsi="Calibri" w:cs="Calibri"/>
          <w:b/>
          <w:bCs/>
          <w:spacing w:val="10"/>
          <w:w w:val="110"/>
          <w:sz w:val="20"/>
          <w:szCs w:val="20"/>
          <w:lang w:val="nl-NL"/>
        </w:rPr>
        <w:t xml:space="preserve"> </w:t>
      </w:r>
      <w:r w:rsidRPr="00183C6F">
        <w:rPr>
          <w:rFonts w:ascii="Calibri" w:hAnsi="Calibri" w:cs="Calibri"/>
          <w:b/>
          <w:bCs/>
          <w:w w:val="110"/>
          <w:sz w:val="20"/>
          <w:szCs w:val="20"/>
          <w:lang w:val="nl-NL"/>
        </w:rPr>
        <w:t>Mobility</w:t>
      </w:r>
    </w:p>
    <w:p w14:paraId="5230B3F4" w14:textId="77777777" w:rsidR="005006D8" w:rsidRPr="00183C6F" w:rsidRDefault="005006D8" w:rsidP="00162C4D">
      <w:pPr>
        <w:spacing w:before="118" w:line="360" w:lineRule="auto"/>
        <w:ind w:right="370"/>
        <w:rPr>
          <w:rFonts w:ascii="Calibri" w:hAnsi="Calibri" w:cs="Calibri"/>
          <w:w w:val="105"/>
          <w:sz w:val="20"/>
          <w:szCs w:val="20"/>
          <w:lang w:val="nl-NL"/>
        </w:rPr>
      </w:pPr>
      <w:r w:rsidRPr="00183C6F">
        <w:rPr>
          <w:rFonts w:ascii="Calibri" w:hAnsi="Calibri" w:cs="Calibri"/>
          <w:w w:val="105"/>
          <w:sz w:val="20"/>
          <w:szCs w:val="20"/>
          <w:lang w:val="nl-NL"/>
        </w:rPr>
        <w:t>DKV</w:t>
      </w:r>
      <w:r w:rsidRPr="00183C6F">
        <w:rPr>
          <w:rFonts w:ascii="Calibri" w:hAnsi="Calibri" w:cs="Calibri"/>
          <w:spacing w:val="13"/>
          <w:w w:val="105"/>
          <w:sz w:val="20"/>
          <w:szCs w:val="20"/>
          <w:lang w:val="nl-NL"/>
        </w:rPr>
        <w:t xml:space="preserve"> </w:t>
      </w:r>
      <w:r w:rsidRPr="00183C6F">
        <w:rPr>
          <w:rFonts w:ascii="Calibri" w:hAnsi="Calibri" w:cs="Calibri"/>
          <w:w w:val="105"/>
          <w:sz w:val="20"/>
          <w:szCs w:val="20"/>
          <w:lang w:val="nl-NL"/>
        </w:rPr>
        <w:t>Mobility</w:t>
      </w:r>
      <w:r w:rsidRPr="00183C6F">
        <w:rPr>
          <w:rFonts w:ascii="Calibri" w:hAnsi="Calibri" w:cs="Calibri"/>
          <w:spacing w:val="11"/>
          <w:w w:val="105"/>
          <w:sz w:val="20"/>
          <w:szCs w:val="20"/>
          <w:lang w:val="nl-NL"/>
        </w:rPr>
        <w:t xml:space="preserve"> </w:t>
      </w:r>
      <w:r w:rsidRPr="00183C6F">
        <w:rPr>
          <w:rFonts w:ascii="Calibri" w:hAnsi="Calibri" w:cs="Calibri"/>
          <w:w w:val="105"/>
          <w:sz w:val="20"/>
          <w:szCs w:val="20"/>
          <w:lang w:val="nl-NL"/>
        </w:rPr>
        <w:t xml:space="preserve">behoort al ruim 85 jaar tot de toonaangevende mobility </w:t>
      </w:r>
      <w:proofErr w:type="gramStart"/>
      <w:r w:rsidRPr="00183C6F">
        <w:rPr>
          <w:rFonts w:ascii="Calibri" w:hAnsi="Calibri" w:cs="Calibri"/>
          <w:w w:val="105"/>
          <w:sz w:val="20"/>
          <w:szCs w:val="20"/>
          <w:lang w:val="nl-NL"/>
        </w:rPr>
        <w:t>service providers</w:t>
      </w:r>
      <w:proofErr w:type="gramEnd"/>
      <w:r w:rsidRPr="00183C6F">
        <w:rPr>
          <w:rFonts w:ascii="Calibri" w:hAnsi="Calibri" w:cs="Calibri"/>
          <w:w w:val="105"/>
          <w:sz w:val="20"/>
          <w:szCs w:val="20"/>
          <w:lang w:val="nl-NL"/>
        </w:rPr>
        <w:t xml:space="preserve"> in de transport- en logistieke sector en heeft inmiddels meer dan 1.400 medewerkers. Variërend van cashfree verzorging onderweg bij merkoverstijgende acceptatiepunten tot tolservice en btw-restitutie, biedt DKV</w:t>
      </w:r>
      <w:r w:rsidRPr="00183C6F">
        <w:rPr>
          <w:rFonts w:ascii="Calibri" w:hAnsi="Calibri" w:cs="Calibri"/>
          <w:spacing w:val="14"/>
          <w:w w:val="105"/>
          <w:sz w:val="20"/>
          <w:szCs w:val="20"/>
          <w:lang w:val="nl-NL"/>
        </w:rPr>
        <w:t xml:space="preserve"> </w:t>
      </w:r>
      <w:r w:rsidRPr="00183C6F">
        <w:rPr>
          <w:rFonts w:ascii="Calibri" w:hAnsi="Calibri" w:cs="Calibri"/>
          <w:w w:val="105"/>
          <w:sz w:val="20"/>
          <w:szCs w:val="20"/>
          <w:lang w:val="nl-NL"/>
        </w:rPr>
        <w:t>Mobility uitgebreide,</w:t>
      </w:r>
      <w:r w:rsidRPr="00183C6F">
        <w:rPr>
          <w:rFonts w:ascii="Calibri" w:hAnsi="Calibri" w:cs="Calibri"/>
          <w:spacing w:val="11"/>
          <w:w w:val="105"/>
          <w:sz w:val="20"/>
          <w:szCs w:val="20"/>
          <w:lang w:val="nl-NL"/>
        </w:rPr>
        <w:t xml:space="preserve"> </w:t>
      </w:r>
      <w:r w:rsidRPr="00183C6F">
        <w:rPr>
          <w:rFonts w:ascii="Calibri" w:hAnsi="Calibri" w:cs="Calibri"/>
          <w:w w:val="105"/>
          <w:sz w:val="20"/>
          <w:szCs w:val="20"/>
          <w:lang w:val="nl-NL"/>
        </w:rPr>
        <w:t xml:space="preserve">all-in service voor optimaal fleet management en het aansturen van wagenparken door heel Europa. </w:t>
      </w:r>
      <w:r w:rsidRPr="00183C6F">
        <w:rPr>
          <w:rFonts w:ascii="Calibri" w:hAnsi="Calibri" w:cs="Calibri"/>
          <w:spacing w:val="-49"/>
          <w:w w:val="105"/>
          <w:sz w:val="20"/>
          <w:szCs w:val="20"/>
          <w:lang w:val="nl-NL"/>
        </w:rPr>
        <w:t xml:space="preserve"> </w:t>
      </w:r>
      <w:r w:rsidRPr="00183C6F">
        <w:rPr>
          <w:rFonts w:ascii="Calibri" w:hAnsi="Calibri" w:cs="Calibri"/>
          <w:w w:val="105"/>
          <w:sz w:val="20"/>
          <w:szCs w:val="20"/>
          <w:lang w:val="nl-NL"/>
        </w:rPr>
        <w:t>In</w:t>
      </w:r>
      <w:r w:rsidRPr="00183C6F">
        <w:rPr>
          <w:rFonts w:ascii="Calibri" w:hAnsi="Calibri" w:cs="Calibri"/>
          <w:spacing w:val="13"/>
          <w:w w:val="105"/>
          <w:sz w:val="20"/>
          <w:szCs w:val="20"/>
          <w:lang w:val="nl-NL"/>
        </w:rPr>
        <w:t xml:space="preserve"> </w:t>
      </w:r>
      <w:r w:rsidRPr="00183C6F">
        <w:rPr>
          <w:rFonts w:ascii="Calibri" w:hAnsi="Calibri" w:cs="Calibri"/>
          <w:w w:val="105"/>
          <w:sz w:val="20"/>
          <w:szCs w:val="20"/>
          <w:lang w:val="nl-NL"/>
        </w:rPr>
        <w:t>2020</w:t>
      </w:r>
      <w:r w:rsidRPr="00183C6F">
        <w:rPr>
          <w:rFonts w:ascii="Calibri" w:hAnsi="Calibri" w:cs="Calibri"/>
          <w:spacing w:val="15"/>
          <w:w w:val="105"/>
          <w:sz w:val="20"/>
          <w:szCs w:val="20"/>
          <w:lang w:val="nl-NL"/>
        </w:rPr>
        <w:t xml:space="preserve"> </w:t>
      </w:r>
      <w:r w:rsidRPr="00183C6F">
        <w:rPr>
          <w:rFonts w:ascii="Calibri" w:hAnsi="Calibri" w:cs="Calibri"/>
          <w:w w:val="105"/>
          <w:sz w:val="20"/>
          <w:szCs w:val="20"/>
          <w:lang w:val="nl-NL"/>
        </w:rPr>
        <w:t>behaalde DKV een omzetvolume van</w:t>
      </w:r>
      <w:r w:rsidRPr="00183C6F">
        <w:rPr>
          <w:rFonts w:ascii="Calibri" w:hAnsi="Calibri" w:cs="Calibri"/>
          <w:spacing w:val="13"/>
          <w:w w:val="105"/>
          <w:sz w:val="20"/>
          <w:szCs w:val="20"/>
          <w:lang w:val="nl-NL"/>
        </w:rPr>
        <w:t xml:space="preserve"> </w:t>
      </w:r>
      <w:r w:rsidRPr="00183C6F">
        <w:rPr>
          <w:rFonts w:ascii="Calibri" w:hAnsi="Calibri" w:cs="Calibri"/>
          <w:w w:val="105"/>
          <w:sz w:val="20"/>
          <w:szCs w:val="20"/>
          <w:lang w:val="nl-NL"/>
        </w:rPr>
        <w:t>9,3</w:t>
      </w:r>
      <w:r w:rsidRPr="00183C6F">
        <w:rPr>
          <w:rFonts w:ascii="Calibri" w:hAnsi="Calibri" w:cs="Calibri"/>
          <w:spacing w:val="15"/>
          <w:w w:val="105"/>
          <w:sz w:val="20"/>
          <w:szCs w:val="20"/>
          <w:lang w:val="nl-NL"/>
        </w:rPr>
        <w:t xml:space="preserve"> </w:t>
      </w:r>
      <w:r w:rsidRPr="00183C6F">
        <w:rPr>
          <w:rFonts w:ascii="Calibri" w:hAnsi="Calibri" w:cs="Calibri"/>
          <w:w w:val="105"/>
          <w:sz w:val="20"/>
          <w:szCs w:val="20"/>
          <w:lang w:val="nl-NL"/>
        </w:rPr>
        <w:t xml:space="preserve">miljard euro aan transacties. Momenteel zijn meer dan 5,1 miljoen DKV CARDs en on-board units in omloop bij </w:t>
      </w:r>
      <w:proofErr w:type="gramStart"/>
      <w:r w:rsidRPr="00183C6F">
        <w:rPr>
          <w:rFonts w:ascii="Calibri" w:hAnsi="Calibri" w:cs="Calibri"/>
          <w:w w:val="105"/>
          <w:sz w:val="20"/>
          <w:szCs w:val="20"/>
          <w:lang w:val="nl-NL"/>
        </w:rPr>
        <w:t>circa</w:t>
      </w:r>
      <w:proofErr w:type="gramEnd"/>
      <w:r w:rsidRPr="00183C6F">
        <w:rPr>
          <w:rFonts w:ascii="Calibri" w:hAnsi="Calibri" w:cs="Calibri"/>
          <w:w w:val="105"/>
          <w:sz w:val="20"/>
          <w:szCs w:val="20"/>
          <w:lang w:val="nl-NL"/>
        </w:rPr>
        <w:t xml:space="preserve"> 213.000 actieve klanten.</w:t>
      </w:r>
      <w:r w:rsidRPr="00183C6F">
        <w:rPr>
          <w:rFonts w:ascii="Calibri" w:hAnsi="Calibri" w:cs="Calibri"/>
          <w:spacing w:val="21"/>
          <w:w w:val="105"/>
          <w:sz w:val="20"/>
          <w:szCs w:val="20"/>
          <w:lang w:val="nl-NL"/>
        </w:rPr>
        <w:t xml:space="preserve"> </w:t>
      </w:r>
      <w:r w:rsidRPr="00183C6F">
        <w:rPr>
          <w:rFonts w:ascii="Calibri" w:hAnsi="Calibri" w:cs="Calibri"/>
          <w:w w:val="105"/>
          <w:sz w:val="20"/>
          <w:szCs w:val="20"/>
          <w:lang w:val="nl-NL"/>
        </w:rPr>
        <w:t>In 2021</w:t>
      </w:r>
      <w:r w:rsidRPr="00183C6F">
        <w:rPr>
          <w:rFonts w:ascii="Calibri" w:hAnsi="Calibri" w:cs="Calibri"/>
          <w:spacing w:val="20"/>
          <w:w w:val="105"/>
          <w:sz w:val="20"/>
          <w:szCs w:val="20"/>
          <w:lang w:val="nl-NL"/>
        </w:rPr>
        <w:t xml:space="preserve"> </w:t>
      </w:r>
      <w:r w:rsidRPr="00183C6F">
        <w:rPr>
          <w:rFonts w:ascii="Calibri" w:hAnsi="Calibri" w:cs="Calibri"/>
          <w:w w:val="105"/>
          <w:sz w:val="20"/>
          <w:szCs w:val="20"/>
          <w:lang w:val="nl-NL"/>
        </w:rPr>
        <w:t>is de DKV</w:t>
      </w:r>
      <w:r w:rsidRPr="00183C6F">
        <w:rPr>
          <w:rFonts w:ascii="Calibri" w:hAnsi="Calibri" w:cs="Calibri"/>
          <w:spacing w:val="21"/>
          <w:w w:val="105"/>
          <w:sz w:val="20"/>
          <w:szCs w:val="20"/>
          <w:lang w:val="nl-NL"/>
        </w:rPr>
        <w:t xml:space="preserve"> </w:t>
      </w:r>
      <w:r w:rsidRPr="00183C6F">
        <w:rPr>
          <w:rFonts w:ascii="Calibri" w:hAnsi="Calibri" w:cs="Calibri"/>
          <w:w w:val="105"/>
          <w:sz w:val="20"/>
          <w:szCs w:val="20"/>
          <w:lang w:val="nl-NL"/>
        </w:rPr>
        <w:t>CARD</w:t>
      </w:r>
      <w:r w:rsidRPr="00183C6F">
        <w:rPr>
          <w:rFonts w:ascii="Calibri" w:hAnsi="Calibri" w:cs="Calibri"/>
          <w:spacing w:val="20"/>
          <w:w w:val="105"/>
          <w:sz w:val="20"/>
          <w:szCs w:val="20"/>
          <w:lang w:val="nl-NL"/>
        </w:rPr>
        <w:t xml:space="preserve"> </w:t>
      </w:r>
      <w:r w:rsidRPr="00183C6F">
        <w:rPr>
          <w:rFonts w:ascii="Calibri" w:hAnsi="Calibri" w:cs="Calibri"/>
          <w:w w:val="105"/>
          <w:sz w:val="20"/>
          <w:szCs w:val="20"/>
          <w:lang w:val="nl-NL"/>
        </w:rPr>
        <w:t xml:space="preserve">voor de zestiende keer op rij onderscheiden als Best Brand in de categorie fuel &amp; service cards. </w:t>
      </w:r>
    </w:p>
    <w:p w14:paraId="31748569" w14:textId="27A42DE8" w:rsidR="005006D8" w:rsidRDefault="005006D8" w:rsidP="00162C4D">
      <w:pPr>
        <w:spacing w:before="118" w:line="360" w:lineRule="auto"/>
        <w:ind w:right="370"/>
        <w:rPr>
          <w:rFonts w:ascii="Calibri" w:hAnsi="Calibri" w:cs="Calibri"/>
          <w:w w:val="105"/>
          <w:sz w:val="20"/>
          <w:szCs w:val="20"/>
          <w:lang w:val="nl-NL"/>
        </w:rPr>
      </w:pPr>
    </w:p>
    <w:p w14:paraId="705D66B2" w14:textId="77777777" w:rsidR="00A037C2" w:rsidRPr="00DA7F68" w:rsidRDefault="00A037C2" w:rsidP="00162C4D">
      <w:pPr>
        <w:spacing w:line="360" w:lineRule="auto"/>
        <w:rPr>
          <w:rFonts w:ascii="Calibri" w:hAnsi="Calibri" w:cs="Calibri"/>
          <w:b/>
          <w:bCs/>
          <w:sz w:val="20"/>
          <w:szCs w:val="20"/>
          <w:lang w:val="nl-NL"/>
        </w:rPr>
      </w:pPr>
      <w:r w:rsidRPr="00DA7F68">
        <w:rPr>
          <w:rFonts w:ascii="Calibri" w:hAnsi="Calibri" w:cs="Calibri"/>
          <w:b/>
          <w:bCs/>
          <w:sz w:val="20"/>
          <w:szCs w:val="20"/>
          <w:lang w:val="nl-NL"/>
        </w:rPr>
        <w:t xml:space="preserve">Contact voor de pers: </w:t>
      </w:r>
    </w:p>
    <w:p w14:paraId="4A39B3D3" w14:textId="77777777" w:rsidR="00A037C2" w:rsidRPr="00DA7F68" w:rsidRDefault="00A037C2" w:rsidP="00162C4D">
      <w:pPr>
        <w:spacing w:line="360" w:lineRule="auto"/>
        <w:rPr>
          <w:rFonts w:ascii="Calibri" w:hAnsi="Calibri" w:cs="Calibri"/>
          <w:sz w:val="20"/>
          <w:szCs w:val="20"/>
          <w:lang w:val="nl-NL"/>
        </w:rPr>
      </w:pPr>
      <w:r w:rsidRPr="00DA7F68">
        <w:rPr>
          <w:rFonts w:ascii="Calibri" w:hAnsi="Calibri" w:cs="Calibri"/>
          <w:sz w:val="20"/>
          <w:szCs w:val="20"/>
          <w:lang w:val="nl-NL"/>
        </w:rPr>
        <w:t xml:space="preserve">Contact DKV: Greta Lammerse, tel.: +31 252345665, e-mail: </w:t>
      </w:r>
      <w:hyperlink r:id="rId7">
        <w:r w:rsidRPr="00DA7F68">
          <w:rPr>
            <w:rStyle w:val="Hyperlink"/>
            <w:rFonts w:ascii="Calibri" w:hAnsi="Calibri" w:cs="Calibri"/>
            <w:sz w:val="20"/>
            <w:szCs w:val="20"/>
            <w:lang w:val="nl-NL"/>
          </w:rPr>
          <w:t>Greta.lammerse@dkv-euroservice.com</w:t>
        </w:r>
      </w:hyperlink>
      <w:r w:rsidRPr="00DA7F68">
        <w:rPr>
          <w:rFonts w:ascii="Calibri" w:hAnsi="Calibri" w:cs="Calibri"/>
          <w:sz w:val="20"/>
          <w:szCs w:val="20"/>
          <w:lang w:val="nl-NL"/>
        </w:rPr>
        <w:t xml:space="preserve"> </w:t>
      </w:r>
      <w:r w:rsidRPr="00DA7F68">
        <w:rPr>
          <w:rFonts w:ascii="Calibri" w:hAnsi="Calibri" w:cs="Calibri"/>
          <w:sz w:val="20"/>
          <w:szCs w:val="20"/>
          <w:lang w:val="nl-NL"/>
        </w:rPr>
        <w:br/>
        <w:t xml:space="preserve">PR-bureau: Square Egg Communications, Sandra Van Hauwaert, </w:t>
      </w:r>
      <w:hyperlink r:id="rId8" w:history="1">
        <w:r w:rsidRPr="00DA7F68">
          <w:rPr>
            <w:rStyle w:val="Hyperlink"/>
            <w:rFonts w:ascii="Calibri" w:hAnsi="Calibri" w:cs="Calibri"/>
            <w:sz w:val="20"/>
            <w:szCs w:val="20"/>
            <w:lang w:val="nl-NL"/>
          </w:rPr>
          <w:t>sandra@square-egg.be</w:t>
        </w:r>
      </w:hyperlink>
      <w:r w:rsidRPr="00DA7F68">
        <w:rPr>
          <w:rFonts w:ascii="Calibri" w:hAnsi="Calibri" w:cs="Calibri"/>
          <w:sz w:val="20"/>
          <w:szCs w:val="20"/>
          <w:lang w:val="nl-NL"/>
        </w:rPr>
        <w:t>, GSM 0497 251816</w:t>
      </w:r>
    </w:p>
    <w:p w14:paraId="6081D88C" w14:textId="77777777" w:rsidR="00A037C2" w:rsidRPr="00183C6F" w:rsidRDefault="00A037C2" w:rsidP="00162C4D">
      <w:pPr>
        <w:spacing w:before="118" w:line="360" w:lineRule="auto"/>
        <w:ind w:right="370"/>
        <w:rPr>
          <w:rFonts w:ascii="Calibri" w:hAnsi="Calibri" w:cs="Calibri"/>
          <w:w w:val="105"/>
          <w:sz w:val="20"/>
          <w:szCs w:val="20"/>
          <w:lang w:val="nl-NL"/>
        </w:rPr>
      </w:pPr>
    </w:p>
    <w:p w14:paraId="5E2EEAF4" w14:textId="77777777" w:rsidR="005006D8" w:rsidRPr="00183C6F" w:rsidRDefault="005006D8" w:rsidP="00162C4D">
      <w:pPr>
        <w:spacing w:before="118" w:line="360" w:lineRule="auto"/>
        <w:ind w:right="370"/>
        <w:rPr>
          <w:rFonts w:ascii="Calibri" w:hAnsi="Calibri" w:cs="Calibri"/>
          <w:b/>
          <w:bCs/>
          <w:w w:val="105"/>
          <w:sz w:val="20"/>
          <w:szCs w:val="20"/>
          <w:lang w:val="nl-NL"/>
        </w:rPr>
      </w:pPr>
      <w:r w:rsidRPr="00183C6F">
        <w:rPr>
          <w:rFonts w:ascii="Calibri" w:hAnsi="Calibri" w:cs="Calibri"/>
          <w:b/>
          <w:bCs/>
          <w:w w:val="105"/>
          <w:sz w:val="20"/>
          <w:szCs w:val="20"/>
          <w:lang w:val="nl-NL"/>
        </w:rPr>
        <w:t>Bij de afbeelding:</w:t>
      </w:r>
    </w:p>
    <w:p w14:paraId="48F87C5D" w14:textId="1E6FB5C5" w:rsidR="005006D8" w:rsidRPr="00183C6F" w:rsidRDefault="005006D8" w:rsidP="00162C4D">
      <w:pPr>
        <w:spacing w:line="360" w:lineRule="auto"/>
        <w:rPr>
          <w:rFonts w:ascii="Calibri" w:hAnsi="Calibri" w:cs="Calibri"/>
          <w:w w:val="105"/>
          <w:sz w:val="20"/>
          <w:szCs w:val="20"/>
        </w:rPr>
      </w:pPr>
      <w:r>
        <w:rPr>
          <w:rFonts w:ascii="Calibri" w:hAnsi="Calibri" w:cs="Calibri"/>
          <w:noProof/>
          <w:w w:val="105"/>
          <w:sz w:val="20"/>
          <w:szCs w:val="20"/>
        </w:rPr>
        <w:drawing>
          <wp:inline distT="0" distB="0" distL="0" distR="0" wp14:anchorId="3E9D16BD" wp14:editId="069934CF">
            <wp:extent cx="5597990" cy="3479800"/>
            <wp:effectExtent l="0" t="0" r="3175" b="0"/>
            <wp:docPr id="1" name="Afbeelding 1" descr="Afbeelding met tekst, persoon, perso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person, kostuum&#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1405" cy="3488139"/>
                    </a:xfrm>
                    <a:prstGeom prst="rect">
                      <a:avLst/>
                    </a:prstGeom>
                  </pic:spPr>
                </pic:pic>
              </a:graphicData>
            </a:graphic>
          </wp:inline>
        </w:drawing>
      </w:r>
    </w:p>
    <w:p w14:paraId="37A3FB83" w14:textId="22B4748E" w:rsidR="006C4DCB" w:rsidRDefault="005006D8" w:rsidP="00162C4D">
      <w:pPr>
        <w:spacing w:before="137" w:line="360" w:lineRule="auto"/>
        <w:ind w:right="424"/>
        <w:jc w:val="both"/>
      </w:pPr>
      <w:r w:rsidRPr="00183C6F">
        <w:rPr>
          <w:rFonts w:ascii="Calibri" w:hAnsi="Calibri" w:cs="Calibri"/>
          <w:i/>
          <w:iCs/>
          <w:sz w:val="20"/>
          <w:szCs w:val="20"/>
          <w:lang w:val="nl-NL"/>
        </w:rPr>
        <w:t>Samen op weg naar sociale betrokkenheid en duurzaamheid: v.l.n.r. Marco van Kalleveen, CEO van</w:t>
      </w:r>
      <w:r w:rsidRPr="00183C6F">
        <w:rPr>
          <w:rFonts w:ascii="Calibri" w:hAnsi="Calibri" w:cs="Calibri"/>
          <w:i/>
          <w:iCs/>
          <w:spacing w:val="-59"/>
          <w:sz w:val="20"/>
          <w:szCs w:val="20"/>
          <w:lang w:val="nl-NL"/>
        </w:rPr>
        <w:t xml:space="preserve"> </w:t>
      </w:r>
      <w:r w:rsidRPr="00183C6F">
        <w:rPr>
          <w:rFonts w:ascii="Calibri" w:hAnsi="Calibri" w:cs="Calibri"/>
          <w:i/>
          <w:iCs/>
          <w:sz w:val="20"/>
          <w:szCs w:val="20"/>
          <w:lang w:val="nl-NL"/>
        </w:rPr>
        <w:t>DKV Mobility, Bastian Schlierkamp, directeur-vennoot interaktiv gGmbH</w:t>
      </w:r>
      <w:r w:rsidRPr="00183C6F">
        <w:rPr>
          <w:rFonts w:ascii="Calibri" w:hAnsi="Calibri" w:cs="Calibri"/>
          <w:i/>
          <w:iCs/>
          <w:spacing w:val="-59"/>
          <w:sz w:val="20"/>
          <w:szCs w:val="20"/>
          <w:lang w:val="nl-NL"/>
        </w:rPr>
        <w:t xml:space="preserve"> </w:t>
      </w:r>
      <w:r w:rsidRPr="00183C6F">
        <w:rPr>
          <w:rFonts w:ascii="Calibri" w:hAnsi="Calibri" w:cs="Calibri"/>
          <w:i/>
          <w:iCs/>
          <w:sz w:val="20"/>
          <w:szCs w:val="20"/>
          <w:lang w:val="nl-NL"/>
        </w:rPr>
        <w:t>en Volkmar</w:t>
      </w:r>
      <w:r w:rsidRPr="00183C6F">
        <w:rPr>
          <w:rFonts w:ascii="Calibri" w:hAnsi="Calibri" w:cs="Calibri"/>
          <w:i/>
          <w:iCs/>
          <w:spacing w:val="-3"/>
          <w:sz w:val="20"/>
          <w:szCs w:val="20"/>
          <w:lang w:val="nl-NL"/>
        </w:rPr>
        <w:t xml:space="preserve"> </w:t>
      </w:r>
      <w:r w:rsidRPr="00183C6F">
        <w:rPr>
          <w:rFonts w:ascii="Calibri" w:hAnsi="Calibri" w:cs="Calibri"/>
          <w:i/>
          <w:iCs/>
          <w:sz w:val="20"/>
          <w:szCs w:val="20"/>
          <w:lang w:val="nl-NL"/>
        </w:rPr>
        <w:t>Link, Director</w:t>
      </w:r>
      <w:r w:rsidRPr="00183C6F">
        <w:rPr>
          <w:rFonts w:ascii="Calibri" w:hAnsi="Calibri" w:cs="Calibri"/>
          <w:i/>
          <w:iCs/>
          <w:spacing w:val="-1"/>
          <w:sz w:val="20"/>
          <w:szCs w:val="20"/>
          <w:lang w:val="nl-NL"/>
        </w:rPr>
        <w:t xml:space="preserve"> </w:t>
      </w:r>
      <w:r w:rsidRPr="00183C6F">
        <w:rPr>
          <w:rFonts w:ascii="Calibri" w:hAnsi="Calibri" w:cs="Calibri"/>
          <w:i/>
          <w:iCs/>
          <w:sz w:val="20"/>
          <w:szCs w:val="20"/>
          <w:lang w:val="nl-NL"/>
        </w:rPr>
        <w:t>Sales</w:t>
      </w:r>
      <w:r w:rsidRPr="00183C6F">
        <w:rPr>
          <w:rFonts w:ascii="Calibri" w:hAnsi="Calibri" w:cs="Calibri"/>
          <w:i/>
          <w:iCs/>
          <w:spacing w:val="-3"/>
          <w:sz w:val="20"/>
          <w:szCs w:val="20"/>
          <w:lang w:val="nl-NL"/>
        </w:rPr>
        <w:t xml:space="preserve"> </w:t>
      </w:r>
      <w:r w:rsidRPr="00183C6F">
        <w:rPr>
          <w:rFonts w:ascii="Calibri" w:hAnsi="Calibri" w:cs="Calibri"/>
          <w:i/>
          <w:iCs/>
          <w:sz w:val="20"/>
          <w:szCs w:val="20"/>
          <w:lang w:val="nl-NL"/>
        </w:rPr>
        <w:t>D-A-CH bij DKV</w:t>
      </w:r>
      <w:r w:rsidRPr="00183C6F">
        <w:rPr>
          <w:rFonts w:ascii="Calibri" w:hAnsi="Calibri" w:cs="Calibri"/>
          <w:i/>
          <w:iCs/>
          <w:spacing w:val="-1"/>
          <w:sz w:val="20"/>
          <w:szCs w:val="20"/>
          <w:lang w:val="nl-NL"/>
        </w:rPr>
        <w:t xml:space="preserve"> </w:t>
      </w:r>
      <w:r w:rsidRPr="00183C6F">
        <w:rPr>
          <w:rFonts w:ascii="Calibri" w:hAnsi="Calibri" w:cs="Calibri"/>
          <w:i/>
          <w:iCs/>
          <w:sz w:val="20"/>
          <w:szCs w:val="20"/>
          <w:lang w:val="nl-NL"/>
        </w:rPr>
        <w:t>Mobility (foto</w:t>
      </w:r>
      <w:r w:rsidRPr="00183C6F">
        <w:rPr>
          <w:rFonts w:ascii="Calibri" w:hAnsi="Calibri" w:cs="Calibri"/>
          <w:i/>
          <w:iCs/>
          <w:spacing w:val="-3"/>
          <w:sz w:val="20"/>
          <w:szCs w:val="20"/>
          <w:lang w:val="nl-NL"/>
        </w:rPr>
        <w:t xml:space="preserve"> </w:t>
      </w:r>
      <w:r w:rsidRPr="00183C6F">
        <w:rPr>
          <w:rFonts w:ascii="Calibri" w:hAnsi="Calibri" w:cs="Calibri"/>
          <w:i/>
          <w:iCs/>
          <w:sz w:val="20"/>
          <w:szCs w:val="20"/>
          <w:lang w:val="nl-NL"/>
        </w:rPr>
        <w:t>DKV</w:t>
      </w:r>
      <w:r w:rsidRPr="00183C6F">
        <w:rPr>
          <w:rFonts w:ascii="Calibri" w:hAnsi="Calibri" w:cs="Calibri"/>
          <w:i/>
          <w:iCs/>
          <w:spacing w:val="1"/>
          <w:sz w:val="20"/>
          <w:szCs w:val="20"/>
          <w:lang w:val="nl-NL"/>
        </w:rPr>
        <w:t xml:space="preserve"> </w:t>
      </w:r>
      <w:r w:rsidRPr="00183C6F">
        <w:rPr>
          <w:rFonts w:ascii="Calibri" w:hAnsi="Calibri" w:cs="Calibri"/>
          <w:i/>
          <w:iCs/>
          <w:sz w:val="20"/>
          <w:szCs w:val="20"/>
          <w:lang w:val="nl-NL"/>
        </w:rPr>
        <w:t>Mobility)</w:t>
      </w:r>
    </w:p>
    <w:sectPr w:rsidR="006C4DCB" w:rsidSect="00DC2035">
      <w:headerReference w:type="default" r:id="rId10"/>
      <w:footerReference w:type="default" r:id="rId11"/>
      <w:pgSz w:w="11910" w:h="16840"/>
      <w:pgMar w:top="1760" w:right="1300" w:bottom="2060" w:left="1080" w:header="1374" w:footer="186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1A88" w14:textId="77777777" w:rsidR="00C75E02" w:rsidRDefault="00C75E02">
      <w:r>
        <w:separator/>
      </w:r>
    </w:p>
  </w:endnote>
  <w:endnote w:type="continuationSeparator" w:id="0">
    <w:p w14:paraId="1935862F" w14:textId="77777777" w:rsidR="00C75E02" w:rsidRDefault="00C7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R9A00.tmp">
    <w:altName w:val="Source Sans Pro SemiBold"/>
    <w:panose1 w:val="020B0604020202020204"/>
    <w:charset w:val="00"/>
    <w:family w:val="swiss"/>
    <w:pitch w:val="variable"/>
    <w:sig w:usb0="00000001"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0147" w14:textId="77777777" w:rsidR="00173E48" w:rsidRDefault="00C75E02">
    <w:pPr>
      <w:pStyle w:val="Plattetekst"/>
      <w:spacing w:line="14" w:lineRule="auto"/>
      <w:rPr>
        <w:sz w:val="20"/>
      </w:rPr>
    </w:pPr>
    <w:r>
      <w:rPr>
        <w:noProof/>
      </w:rPr>
      <w:pict w14:anchorId="116FAFDB">
        <v:shapetype id="_x0000_t202" coordsize="21600,21600" o:spt="202" path="m,l,21600r21600,l21600,xe">
          <v:stroke joinstyle="miter"/>
          <v:path gradientshapeok="t" o:connecttype="rect"/>
        </v:shapetype>
        <v:shape id="Tekstvak 3" o:spid="_x0000_s1025" type="#_x0000_t202" style="position:absolute;margin-left:527.65pt;margin-top:740.5pt;width:1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" filled="f" stroked="f">
          <o:lock v:ext="edit" aspectratio="t" verticies="t" text="t" shapetype="t"/>
          <v:textbox inset="0,0,0,0">
            <w:txbxContent>
              <w:p w14:paraId="320D3945" w14:textId="77777777" w:rsidR="00173E48" w:rsidRDefault="00AB03F3">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7DB6" w14:textId="77777777" w:rsidR="00C75E02" w:rsidRDefault="00C75E02">
      <w:r>
        <w:separator/>
      </w:r>
    </w:p>
  </w:footnote>
  <w:footnote w:type="continuationSeparator" w:id="0">
    <w:p w14:paraId="00F117D7" w14:textId="77777777" w:rsidR="00C75E02" w:rsidRDefault="00C75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9636" w14:textId="77777777" w:rsidR="00173E48" w:rsidRDefault="00C75E02">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D8"/>
    <w:rsid w:val="00162C4D"/>
    <w:rsid w:val="005006D8"/>
    <w:rsid w:val="006C4DCB"/>
    <w:rsid w:val="008924A6"/>
    <w:rsid w:val="00906959"/>
    <w:rsid w:val="00A037C2"/>
    <w:rsid w:val="00AB03F3"/>
    <w:rsid w:val="00C75E02"/>
    <w:rsid w:val="00D544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A277311"/>
  <w15:chartTrackingRefBased/>
  <w15:docId w15:val="{B73B6981-8242-2F49-947E-4F844742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6D8"/>
    <w:pPr>
      <w:widowControl w:val="0"/>
      <w:autoSpaceDE w:val="0"/>
      <w:autoSpaceDN w:val="0"/>
    </w:pPr>
    <w:rPr>
      <w:rFonts w:ascii="Z@R9A00.tmp" w:eastAsia="Z@R9A00.tmp" w:hAnsi="Z@R9A00.tmp" w:cs="Z@R9A00.tmp"/>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5006D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006D8"/>
    <w:rPr>
      <w:sz w:val="24"/>
      <w:szCs w:val="24"/>
    </w:rPr>
  </w:style>
  <w:style w:type="character" w:customStyle="1" w:styleId="PlattetekstChar">
    <w:name w:val="Platte tekst Char"/>
    <w:basedOn w:val="Standaardalinea-lettertype"/>
    <w:link w:val="Plattetekst"/>
    <w:uiPriority w:val="1"/>
    <w:rsid w:val="005006D8"/>
    <w:rPr>
      <w:rFonts w:ascii="Z@R9A00.tmp" w:eastAsia="Z@R9A00.tmp" w:hAnsi="Z@R9A00.tmp" w:cs="Z@R9A00.tmp"/>
      <w:lang w:val="de-DE"/>
    </w:rPr>
  </w:style>
  <w:style w:type="paragraph" w:customStyle="1" w:styleId="TableParagraph">
    <w:name w:val="Table Paragraph"/>
    <w:basedOn w:val="Standaard"/>
    <w:uiPriority w:val="1"/>
    <w:qFormat/>
    <w:rsid w:val="005006D8"/>
    <w:pPr>
      <w:ind w:left="107"/>
    </w:pPr>
  </w:style>
  <w:style w:type="character" w:styleId="Hyperlink">
    <w:name w:val="Hyperlink"/>
    <w:basedOn w:val="Standaardalinea-lettertype"/>
    <w:uiPriority w:val="99"/>
    <w:semiHidden/>
    <w:unhideWhenUsed/>
    <w:rsid w:val="00500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2021-12-15T13:31:00Z</dcterms:created>
  <dcterms:modified xsi:type="dcterms:W3CDTF">2021-12-15T14:09:00Z</dcterms:modified>
</cp:coreProperties>
</file>